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A8" w:rsidRDefault="002B57A8" w:rsidP="002B57A8">
      <w:pPr>
        <w:pStyle w:val="Default"/>
      </w:pPr>
    </w:p>
    <w:p w:rsidR="002B57A8" w:rsidRDefault="002B57A8" w:rsidP="002B57A8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</w:t>
      </w:r>
    </w:p>
    <w:p w:rsidR="002B57A8" w:rsidRDefault="002B57A8" w:rsidP="002B57A8">
      <w:pPr>
        <w:pStyle w:val="Default"/>
        <w:rPr>
          <w:color w:val="auto"/>
        </w:rPr>
      </w:pPr>
    </w:p>
    <w:p w:rsidR="002B57A8" w:rsidRPr="00726E5D" w:rsidRDefault="00726E5D" w:rsidP="00726E5D">
      <w:pPr>
        <w:pStyle w:val="Default"/>
        <w:jc w:val="center"/>
        <w:rPr>
          <w:b/>
          <w:bCs/>
          <w:color w:val="auto"/>
          <w:sz w:val="22"/>
          <w:szCs w:val="22"/>
        </w:rPr>
      </w:pPr>
      <w:proofErr w:type="gramStart"/>
      <w:r w:rsidRPr="00726E5D">
        <w:rPr>
          <w:b/>
          <w:bCs/>
          <w:color w:val="auto"/>
          <w:sz w:val="36"/>
          <w:szCs w:val="36"/>
        </w:rPr>
        <w:t>LADİK</w:t>
      </w:r>
      <w:proofErr w:type="gramEnd"/>
      <w:r w:rsidRPr="00726E5D">
        <w:rPr>
          <w:b/>
          <w:bCs/>
          <w:color w:val="auto"/>
          <w:sz w:val="36"/>
          <w:szCs w:val="36"/>
        </w:rPr>
        <w:t xml:space="preserve"> İLÇE MİLLİ EĞİTİM MÜDÜRLÜĞÜ</w:t>
      </w:r>
    </w:p>
    <w:p w:rsidR="002B57A8" w:rsidRDefault="002B57A8" w:rsidP="00726E5D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İSTİKLAL MARŞINI GÜZEL OKUMA YARIŞMASI ŞARTNAMESİ</w:t>
      </w:r>
    </w:p>
    <w:p w:rsidR="00726E5D" w:rsidRDefault="00726E5D" w:rsidP="002B57A8">
      <w:pPr>
        <w:pStyle w:val="Default"/>
        <w:rPr>
          <w:b/>
          <w:bCs/>
          <w:color w:val="auto"/>
          <w:sz w:val="22"/>
          <w:szCs w:val="22"/>
        </w:rPr>
      </w:pPr>
    </w:p>
    <w:p w:rsidR="00726E5D" w:rsidRDefault="00726E5D" w:rsidP="002B57A8">
      <w:pPr>
        <w:pStyle w:val="Default"/>
        <w:rPr>
          <w:b/>
          <w:bCs/>
          <w:color w:val="auto"/>
          <w:sz w:val="22"/>
          <w:szCs w:val="22"/>
        </w:rPr>
      </w:pPr>
    </w:p>
    <w:p w:rsidR="002B57A8" w:rsidRDefault="002B57A8" w:rsidP="002B57A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AMAÇ: </w:t>
      </w:r>
    </w:p>
    <w:p w:rsidR="002B57A8" w:rsidRDefault="002B57A8" w:rsidP="00726E5D">
      <w:pPr>
        <w:pStyle w:val="Default"/>
        <w:tabs>
          <w:tab w:val="left" w:pos="10348"/>
        </w:tabs>
        <w:ind w:right="-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Okullarımızda öğrenim gören öğrencilerimizi, Türk dilini doğru, etkili ve kurallarına uygun olarak konuşmaya özendirerek dilimizi güzel ve düzgün kullanma yeteneğini geliştirmek</w:t>
      </w:r>
      <w:r w:rsidR="00726E5D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>Mehmet Akif Ersoy’u tanıtmak ve İstiklal Marşını sevdirmek</w:t>
      </w:r>
      <w:r w:rsidR="00726E5D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öğrencilerimize toplum karşısında kendilerini ifade etme becerisi ve özgüven kazandırmaktır. Öğrencilerimizin şiir sanatına ilgi duymalarını sağlamaktır. </w:t>
      </w:r>
    </w:p>
    <w:p w:rsidR="00726E5D" w:rsidRDefault="00726E5D" w:rsidP="00726E5D">
      <w:pPr>
        <w:pStyle w:val="Default"/>
        <w:tabs>
          <w:tab w:val="left" w:pos="10348"/>
        </w:tabs>
        <w:ind w:right="-51"/>
        <w:rPr>
          <w:color w:val="auto"/>
          <w:sz w:val="22"/>
          <w:szCs w:val="22"/>
        </w:rPr>
      </w:pPr>
    </w:p>
    <w:p w:rsidR="002B57A8" w:rsidRDefault="002B57A8" w:rsidP="002B57A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YARIŞMANIN DAYANAĞI: </w:t>
      </w:r>
    </w:p>
    <w:p w:rsidR="002B57A8" w:rsidRDefault="002B57A8" w:rsidP="002B57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Millî Eğitim Bakanlığı Sosyal Etkinlikler Yönetmeliği. </w:t>
      </w:r>
    </w:p>
    <w:p w:rsidR="00726E5D" w:rsidRDefault="00726E5D" w:rsidP="002B57A8">
      <w:pPr>
        <w:pStyle w:val="Default"/>
        <w:rPr>
          <w:color w:val="auto"/>
          <w:sz w:val="22"/>
          <w:szCs w:val="22"/>
        </w:rPr>
      </w:pPr>
    </w:p>
    <w:p w:rsidR="002B57A8" w:rsidRDefault="002B57A8" w:rsidP="002B57A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KAPSAM: </w:t>
      </w:r>
    </w:p>
    <w:p w:rsidR="002B57A8" w:rsidRDefault="00726E5D" w:rsidP="002B21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Müdürlüğümüz bünyesinde bulunan</w:t>
      </w:r>
      <w:r w:rsidR="002B57A8">
        <w:rPr>
          <w:color w:val="auto"/>
          <w:sz w:val="22"/>
          <w:szCs w:val="22"/>
        </w:rPr>
        <w:t xml:space="preserve"> </w:t>
      </w:r>
      <w:r w:rsidR="002B57A8">
        <w:rPr>
          <w:b/>
          <w:bCs/>
          <w:color w:val="auto"/>
          <w:sz w:val="22"/>
          <w:szCs w:val="22"/>
        </w:rPr>
        <w:t xml:space="preserve">ilkokul </w:t>
      </w:r>
      <w:r w:rsidR="002B57A8">
        <w:rPr>
          <w:color w:val="auto"/>
          <w:sz w:val="22"/>
          <w:szCs w:val="22"/>
        </w:rPr>
        <w:t xml:space="preserve">öğrencileri katılacaklardır. </w:t>
      </w:r>
    </w:p>
    <w:p w:rsidR="00726E5D" w:rsidRDefault="00726E5D" w:rsidP="002B2175">
      <w:pPr>
        <w:pStyle w:val="Default"/>
        <w:rPr>
          <w:color w:val="auto"/>
          <w:sz w:val="22"/>
          <w:szCs w:val="22"/>
        </w:rPr>
      </w:pPr>
    </w:p>
    <w:p w:rsidR="002B57A8" w:rsidRDefault="002B57A8" w:rsidP="002B57A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OKUL MÜDÜRLÜKLERİNCE YAPILACAK İŞLER: </w:t>
      </w:r>
    </w:p>
    <w:p w:rsidR="002B57A8" w:rsidRDefault="002B57A8" w:rsidP="002B2175">
      <w:pPr>
        <w:pStyle w:val="Default"/>
        <w:spacing w:after="9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Yarışmaya, şartnamede belirtilen hususlara uygun olan </w:t>
      </w:r>
      <w:r w:rsidR="00726E5D">
        <w:rPr>
          <w:color w:val="auto"/>
          <w:sz w:val="22"/>
          <w:szCs w:val="22"/>
        </w:rPr>
        <w:t xml:space="preserve">ilçemizdeki </w:t>
      </w:r>
      <w:r>
        <w:rPr>
          <w:color w:val="auto"/>
          <w:sz w:val="22"/>
          <w:szCs w:val="22"/>
        </w:rPr>
        <w:t xml:space="preserve">tüm </w:t>
      </w:r>
      <w:r w:rsidR="00726E5D">
        <w:rPr>
          <w:color w:val="auto"/>
          <w:sz w:val="22"/>
          <w:szCs w:val="22"/>
        </w:rPr>
        <w:t>ilk</w:t>
      </w:r>
      <w:r>
        <w:rPr>
          <w:color w:val="auto"/>
          <w:sz w:val="22"/>
          <w:szCs w:val="22"/>
        </w:rPr>
        <w:t>okulların katılması zorunludur</w:t>
      </w:r>
      <w:r w:rsidR="002B2175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Bu konuda okullar, İlçe Millî Eğitim Müdürlüğüne karşı sorumludur. </w:t>
      </w:r>
    </w:p>
    <w:p w:rsidR="002B57A8" w:rsidRDefault="002B57A8" w:rsidP="002B57A8">
      <w:pPr>
        <w:pStyle w:val="Default"/>
        <w:spacing w:after="9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Yarışmaya katılmak isteyen öğrenciler, okul müdürlüklerine müracaat edeceklerdir. </w:t>
      </w:r>
    </w:p>
    <w:p w:rsidR="002B57A8" w:rsidRDefault="002B57A8" w:rsidP="00726E5D">
      <w:pPr>
        <w:pStyle w:val="Default"/>
        <w:spacing w:after="9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Okul müdürlükleri kendi bünyelerinde değerlendirme komisyonu kurarak ön elemeyi yapacaklar, </w:t>
      </w:r>
      <w:r w:rsidR="002B2175">
        <w:rPr>
          <w:color w:val="auto"/>
          <w:sz w:val="22"/>
          <w:szCs w:val="22"/>
        </w:rPr>
        <w:t xml:space="preserve">bir okul en fazla </w:t>
      </w:r>
      <w:r w:rsidR="00726E5D">
        <w:rPr>
          <w:color w:val="auto"/>
          <w:sz w:val="22"/>
          <w:szCs w:val="22"/>
        </w:rPr>
        <w:t xml:space="preserve">seçtiği 10 eseri </w:t>
      </w:r>
      <w:r w:rsidR="00AF7FB0">
        <w:rPr>
          <w:b/>
          <w:bCs/>
          <w:color w:val="auto"/>
          <w:sz w:val="22"/>
          <w:szCs w:val="22"/>
        </w:rPr>
        <w:t>5</w:t>
      </w:r>
      <w:r w:rsidR="00726E5D" w:rsidRPr="00726E5D">
        <w:rPr>
          <w:b/>
          <w:bCs/>
          <w:color w:val="auto"/>
          <w:sz w:val="22"/>
          <w:szCs w:val="22"/>
        </w:rPr>
        <w:t xml:space="preserve"> Mart</w:t>
      </w:r>
      <w:r w:rsidR="00726E5D">
        <w:rPr>
          <w:b/>
          <w:bCs/>
          <w:color w:val="auto"/>
          <w:sz w:val="22"/>
          <w:szCs w:val="22"/>
        </w:rPr>
        <w:t xml:space="preserve"> 2024 </w:t>
      </w:r>
      <w:r w:rsidR="00726E5D">
        <w:rPr>
          <w:color w:val="auto"/>
          <w:sz w:val="22"/>
          <w:szCs w:val="22"/>
        </w:rPr>
        <w:t>tarihine kadar İlçe Milli Eğitim Müdürlüğüne ulaştıracaktır</w:t>
      </w:r>
      <w:r>
        <w:rPr>
          <w:color w:val="auto"/>
          <w:sz w:val="22"/>
          <w:szCs w:val="22"/>
        </w:rPr>
        <w:t xml:space="preserve">. </w:t>
      </w:r>
    </w:p>
    <w:p w:rsidR="002B57A8" w:rsidRDefault="002B57A8" w:rsidP="002B57A8">
      <w:pPr>
        <w:pStyle w:val="Default"/>
        <w:spacing w:after="9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Okul içi yarışma jürisi; tarafsız, deneyimli, olumsuz</w:t>
      </w:r>
      <w:bookmarkStart w:id="0" w:name="_GoBack"/>
      <w:bookmarkEnd w:id="0"/>
      <w:r>
        <w:rPr>
          <w:color w:val="auto"/>
          <w:sz w:val="22"/>
          <w:szCs w:val="22"/>
        </w:rPr>
        <w:t xml:space="preserve">luklara sebep olmayacak üyelerden oluşturulacaktır. </w:t>
      </w:r>
    </w:p>
    <w:p w:rsidR="002B57A8" w:rsidRDefault="002B57A8" w:rsidP="002B57A8">
      <w:pPr>
        <w:pStyle w:val="Default"/>
        <w:rPr>
          <w:color w:val="auto"/>
          <w:sz w:val="22"/>
          <w:szCs w:val="22"/>
        </w:rPr>
      </w:pPr>
    </w:p>
    <w:p w:rsidR="002B57A8" w:rsidRDefault="002B57A8" w:rsidP="002B57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AÇIKLAMALAR: </w:t>
      </w:r>
    </w:p>
    <w:p w:rsidR="002B57A8" w:rsidRDefault="00726E5D" w:rsidP="00726E5D">
      <w:pPr>
        <w:pStyle w:val="Default"/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1. İstiklal Marşı yarışmaya katılmak isteyen her </w:t>
      </w:r>
      <w:r w:rsidR="002B57A8">
        <w:rPr>
          <w:sz w:val="22"/>
          <w:szCs w:val="22"/>
        </w:rPr>
        <w:t xml:space="preserve">öğrenci tarafından noksansız, ezbere okunacaktır. </w:t>
      </w:r>
    </w:p>
    <w:p w:rsidR="002B57A8" w:rsidRDefault="002B57A8" w:rsidP="002B57A8">
      <w:pPr>
        <w:pStyle w:val="Default"/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2. Eksik okuma, ilavede bulunma, tekrarlama veya yanlış okuma puan kaybına neden olacaktır. </w:t>
      </w:r>
    </w:p>
    <w:p w:rsidR="002B57A8" w:rsidRDefault="002B57A8" w:rsidP="002B2175">
      <w:pPr>
        <w:pStyle w:val="Default"/>
        <w:spacing w:after="98"/>
        <w:rPr>
          <w:b/>
          <w:bCs/>
          <w:sz w:val="22"/>
          <w:szCs w:val="22"/>
        </w:rPr>
      </w:pPr>
      <w:r>
        <w:rPr>
          <w:sz w:val="22"/>
          <w:szCs w:val="22"/>
        </w:rPr>
        <w:t>3. İstikl</w:t>
      </w:r>
      <w:r w:rsidR="00726E5D">
        <w:rPr>
          <w:sz w:val="22"/>
          <w:szCs w:val="22"/>
        </w:rPr>
        <w:t>al Marşı'nın okunması esnasında</w:t>
      </w:r>
      <w:r>
        <w:rPr>
          <w:b/>
          <w:bCs/>
          <w:sz w:val="22"/>
          <w:szCs w:val="22"/>
        </w:rPr>
        <w:t xml:space="preserve"> fon müziği ve slayt </w:t>
      </w:r>
      <w:r w:rsidR="002B2175">
        <w:rPr>
          <w:b/>
          <w:bCs/>
          <w:sz w:val="22"/>
          <w:szCs w:val="22"/>
        </w:rPr>
        <w:t>kullanılmayacaktır</w:t>
      </w:r>
      <w:r>
        <w:rPr>
          <w:b/>
          <w:bCs/>
          <w:sz w:val="22"/>
          <w:szCs w:val="22"/>
        </w:rPr>
        <w:t xml:space="preserve">. </w:t>
      </w:r>
    </w:p>
    <w:p w:rsidR="002B2175" w:rsidRDefault="005031E2" w:rsidP="002B2175">
      <w:pPr>
        <w:pStyle w:val="Default"/>
        <w:spacing w:after="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Ö</w:t>
      </w:r>
      <w:r w:rsidR="002B2175">
        <w:rPr>
          <w:b/>
          <w:bCs/>
          <w:sz w:val="22"/>
          <w:szCs w:val="22"/>
        </w:rPr>
        <w:t>ğrenciler İstiklal Marşı’nın</w:t>
      </w:r>
      <w:r>
        <w:rPr>
          <w:b/>
          <w:bCs/>
          <w:sz w:val="22"/>
          <w:szCs w:val="22"/>
        </w:rPr>
        <w:t xml:space="preserve"> sadece</w:t>
      </w:r>
      <w:r w:rsidR="002B2175">
        <w:rPr>
          <w:b/>
          <w:bCs/>
          <w:sz w:val="22"/>
          <w:szCs w:val="22"/>
        </w:rPr>
        <w:t xml:space="preserve"> ilk iki kıtasını </w:t>
      </w:r>
      <w:r>
        <w:rPr>
          <w:b/>
          <w:bCs/>
          <w:sz w:val="22"/>
          <w:szCs w:val="22"/>
        </w:rPr>
        <w:t>okuyacak, okumaları esnasında video kaydı alınarak kayıt okul müdürlüklerine ulaştırılacaktır.</w:t>
      </w:r>
    </w:p>
    <w:p w:rsidR="005031E2" w:rsidRDefault="00726E5D" w:rsidP="002B2175">
      <w:pPr>
        <w:pStyle w:val="Default"/>
        <w:spacing w:after="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V</w:t>
      </w:r>
      <w:r w:rsidR="005031E2">
        <w:rPr>
          <w:b/>
          <w:bCs/>
          <w:sz w:val="22"/>
          <w:szCs w:val="22"/>
        </w:rPr>
        <w:t>ideo</w:t>
      </w:r>
      <w:r>
        <w:rPr>
          <w:b/>
          <w:bCs/>
          <w:sz w:val="22"/>
          <w:szCs w:val="22"/>
        </w:rPr>
        <w:t>lar dikey formatta, çözünürlüğü iyi cihazlarla yapılacaktır.</w:t>
      </w:r>
    </w:p>
    <w:p w:rsidR="00726E5D" w:rsidRDefault="00726E5D" w:rsidP="00726E5D">
      <w:pPr>
        <w:pStyle w:val="Default"/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B57A8">
        <w:rPr>
          <w:sz w:val="22"/>
          <w:szCs w:val="22"/>
        </w:rPr>
        <w:t>Yarışmacı öğrenci; sade, aşırıya kaçmayan, öğrenciye yakışır, okuduğu şiire özgü serbest kıyafet giyebilir.</w:t>
      </w:r>
      <w:r w:rsidR="002B2175">
        <w:rPr>
          <w:sz w:val="22"/>
          <w:szCs w:val="22"/>
        </w:rPr>
        <w:t xml:space="preserve"> </w:t>
      </w:r>
    </w:p>
    <w:p w:rsidR="002B57A8" w:rsidRDefault="002B2175" w:rsidP="00726E5D">
      <w:pPr>
        <w:pStyle w:val="Default"/>
        <w:spacing w:after="9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2B57A8">
        <w:rPr>
          <w:color w:val="auto"/>
          <w:sz w:val="22"/>
          <w:szCs w:val="22"/>
        </w:rPr>
        <w:t>. Okullar arası yarışmada seçilecek jüri,</w:t>
      </w:r>
      <w:r w:rsidR="00726E5D">
        <w:rPr>
          <w:color w:val="auto"/>
          <w:sz w:val="22"/>
          <w:szCs w:val="22"/>
        </w:rPr>
        <w:t xml:space="preserve"> </w:t>
      </w:r>
      <w:r w:rsidR="002B57A8">
        <w:rPr>
          <w:color w:val="auto"/>
          <w:sz w:val="22"/>
          <w:szCs w:val="22"/>
        </w:rPr>
        <w:t xml:space="preserve">tarafsız ve deneyimli üyelerden </w:t>
      </w:r>
      <w:r w:rsidR="00726E5D">
        <w:rPr>
          <w:color w:val="auto"/>
          <w:sz w:val="22"/>
          <w:szCs w:val="22"/>
        </w:rPr>
        <w:t>İlçe Milli Eğitim Müdürlüğü tarafından</w:t>
      </w:r>
      <w:r w:rsidR="002B57A8">
        <w:rPr>
          <w:color w:val="auto"/>
          <w:sz w:val="22"/>
          <w:szCs w:val="22"/>
        </w:rPr>
        <w:t xml:space="preserve"> seçilecek; üyeler, olumsuz yorumlara neden olacak tutum ve davranışlardan kaçınacaklardır. </w:t>
      </w:r>
    </w:p>
    <w:p w:rsidR="00726E5D" w:rsidRDefault="00726E5D" w:rsidP="00726E5D">
      <w:pPr>
        <w:pStyle w:val="Default"/>
        <w:spacing w:after="9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Okullar tarafından seçilen eserler harici depolama aygıtlarıyla, çözünürlük kaybı olmadan İlçe Milli Eğitim Müdürlüğüne ulaştırılacaktır.</w:t>
      </w:r>
    </w:p>
    <w:p w:rsidR="00726E5D" w:rsidRDefault="00726E5D" w:rsidP="00726E5D">
      <w:pPr>
        <w:pStyle w:val="Default"/>
        <w:spacing w:after="98"/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Y="52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96"/>
        <w:gridCol w:w="4196"/>
      </w:tblGrid>
      <w:tr w:rsidR="00726E5D" w:rsidTr="00726E5D">
        <w:trPr>
          <w:trHeight w:val="98"/>
        </w:trPr>
        <w:tc>
          <w:tcPr>
            <w:tcW w:w="4196" w:type="dxa"/>
          </w:tcPr>
          <w:p w:rsidR="00726E5D" w:rsidRDefault="00726E5D" w:rsidP="00726E5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Değerlendirme Kriterleri ve Puanlama </w:t>
            </w:r>
            <w:r>
              <w:rPr>
                <w:b/>
                <w:bCs/>
                <w:sz w:val="22"/>
                <w:szCs w:val="22"/>
              </w:rPr>
              <w:t xml:space="preserve">Değerlendirme Kriterleri </w:t>
            </w:r>
          </w:p>
        </w:tc>
        <w:tc>
          <w:tcPr>
            <w:tcW w:w="4196" w:type="dxa"/>
          </w:tcPr>
          <w:p w:rsidR="00726E5D" w:rsidRDefault="00726E5D" w:rsidP="00726E5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Puan Değeri </w:t>
            </w:r>
          </w:p>
        </w:tc>
      </w:tr>
      <w:tr w:rsidR="00726E5D" w:rsidTr="00726E5D">
        <w:trPr>
          <w:trHeight w:val="100"/>
        </w:trPr>
        <w:tc>
          <w:tcPr>
            <w:tcW w:w="4196" w:type="dxa"/>
          </w:tcPr>
          <w:p w:rsidR="00726E5D" w:rsidRDefault="00726E5D" w:rsidP="00726E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Şiire hâkimiyet (Özgünlük, şiirin ruhuna uygunluk, ezber gücü) </w:t>
            </w:r>
          </w:p>
        </w:tc>
        <w:tc>
          <w:tcPr>
            <w:tcW w:w="4196" w:type="dxa"/>
          </w:tcPr>
          <w:p w:rsidR="00726E5D" w:rsidRDefault="00726E5D" w:rsidP="00726E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puan </w:t>
            </w:r>
          </w:p>
        </w:tc>
      </w:tr>
      <w:tr w:rsidR="00726E5D" w:rsidTr="00726E5D">
        <w:trPr>
          <w:trHeight w:val="100"/>
        </w:trPr>
        <w:tc>
          <w:tcPr>
            <w:tcW w:w="4196" w:type="dxa"/>
          </w:tcPr>
          <w:p w:rsidR="00726E5D" w:rsidRDefault="00726E5D" w:rsidP="00726E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Beden dili (Jest ve mimikler) </w:t>
            </w:r>
          </w:p>
        </w:tc>
        <w:tc>
          <w:tcPr>
            <w:tcW w:w="4196" w:type="dxa"/>
          </w:tcPr>
          <w:p w:rsidR="00726E5D" w:rsidRDefault="00726E5D" w:rsidP="00726E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puan </w:t>
            </w:r>
          </w:p>
        </w:tc>
      </w:tr>
      <w:tr w:rsidR="00726E5D" w:rsidTr="00726E5D">
        <w:trPr>
          <w:trHeight w:val="100"/>
        </w:trPr>
        <w:tc>
          <w:tcPr>
            <w:tcW w:w="4196" w:type="dxa"/>
          </w:tcPr>
          <w:p w:rsidR="00726E5D" w:rsidRDefault="00726E5D" w:rsidP="00726E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Vurgu, Tonlama </w:t>
            </w:r>
          </w:p>
        </w:tc>
        <w:tc>
          <w:tcPr>
            <w:tcW w:w="4196" w:type="dxa"/>
          </w:tcPr>
          <w:p w:rsidR="00726E5D" w:rsidRDefault="00726E5D" w:rsidP="00726E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puan </w:t>
            </w:r>
          </w:p>
        </w:tc>
      </w:tr>
      <w:tr w:rsidR="00726E5D" w:rsidTr="00726E5D">
        <w:trPr>
          <w:trHeight w:val="100"/>
        </w:trPr>
        <w:tc>
          <w:tcPr>
            <w:tcW w:w="4196" w:type="dxa"/>
          </w:tcPr>
          <w:p w:rsidR="00726E5D" w:rsidRDefault="00726E5D" w:rsidP="00726E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Türkçeyi doğru kullanma, Diksiyon (Telaffuz) </w:t>
            </w:r>
          </w:p>
        </w:tc>
        <w:tc>
          <w:tcPr>
            <w:tcW w:w="4196" w:type="dxa"/>
          </w:tcPr>
          <w:p w:rsidR="00726E5D" w:rsidRDefault="00726E5D" w:rsidP="00726E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puan </w:t>
            </w:r>
          </w:p>
        </w:tc>
      </w:tr>
      <w:tr w:rsidR="00726E5D" w:rsidTr="00726E5D">
        <w:trPr>
          <w:trHeight w:val="102"/>
        </w:trPr>
        <w:tc>
          <w:tcPr>
            <w:tcW w:w="4196" w:type="dxa"/>
          </w:tcPr>
          <w:p w:rsidR="00726E5D" w:rsidRDefault="00726E5D" w:rsidP="00726E5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Toplam </w:t>
            </w:r>
          </w:p>
        </w:tc>
        <w:tc>
          <w:tcPr>
            <w:tcW w:w="4196" w:type="dxa"/>
          </w:tcPr>
          <w:p w:rsidR="00726E5D" w:rsidRDefault="00726E5D" w:rsidP="00726E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puan </w:t>
            </w:r>
          </w:p>
        </w:tc>
      </w:tr>
    </w:tbl>
    <w:p w:rsidR="002B57A8" w:rsidRPr="00726E5D" w:rsidRDefault="002B57A8" w:rsidP="00726E5D">
      <w:pPr>
        <w:pStyle w:val="Default"/>
        <w:rPr>
          <w:color w:val="auto"/>
          <w:sz w:val="22"/>
          <w:szCs w:val="22"/>
        </w:rPr>
        <w:sectPr w:rsidR="002B57A8" w:rsidRPr="00726E5D" w:rsidSect="00726E5D">
          <w:pgSz w:w="11906" w:h="17338"/>
          <w:pgMar w:top="991" w:right="707" w:bottom="645" w:left="902" w:header="708" w:footer="708" w:gutter="0"/>
          <w:cols w:space="708"/>
          <w:noEndnote/>
        </w:sectPr>
      </w:pPr>
      <w:r>
        <w:rPr>
          <w:b/>
          <w:bCs/>
          <w:color w:val="auto"/>
          <w:sz w:val="22"/>
          <w:szCs w:val="22"/>
        </w:rPr>
        <w:t xml:space="preserve">DEĞERLENDİRME </w:t>
      </w:r>
      <w:r w:rsidR="00726E5D">
        <w:rPr>
          <w:color w:val="auto"/>
          <w:sz w:val="22"/>
          <w:szCs w:val="22"/>
        </w:rPr>
        <w:t>(Puanlama Durumu)</w:t>
      </w:r>
    </w:p>
    <w:p w:rsidR="00D81ADE" w:rsidRDefault="00D81ADE"/>
    <w:sectPr w:rsidR="00D8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0007"/>
    <w:multiLevelType w:val="hybridMultilevel"/>
    <w:tmpl w:val="AD169CC0"/>
    <w:lvl w:ilvl="0" w:tplc="03E0E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C36FE"/>
    <w:multiLevelType w:val="hybridMultilevel"/>
    <w:tmpl w:val="6AF6F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FA"/>
    <w:rsid w:val="000D02F3"/>
    <w:rsid w:val="002B2175"/>
    <w:rsid w:val="002B57A8"/>
    <w:rsid w:val="005031E2"/>
    <w:rsid w:val="00726E5D"/>
    <w:rsid w:val="009E7FFA"/>
    <w:rsid w:val="00A61A45"/>
    <w:rsid w:val="00AF7FB0"/>
    <w:rsid w:val="00D81ADE"/>
    <w:rsid w:val="00DF4FBB"/>
    <w:rsid w:val="00E6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5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F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5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D761-B92A-477D-B545-C065CDB2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öğretmenler2</dc:creator>
  <cp:keywords/>
  <dc:description/>
  <cp:lastModifiedBy>Windows7</cp:lastModifiedBy>
  <cp:revision>6</cp:revision>
  <cp:lastPrinted>2023-12-27T07:32:00Z</cp:lastPrinted>
  <dcterms:created xsi:type="dcterms:W3CDTF">2023-12-26T11:34:00Z</dcterms:created>
  <dcterms:modified xsi:type="dcterms:W3CDTF">2024-02-27T10:30:00Z</dcterms:modified>
</cp:coreProperties>
</file>